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31304F" w14:textId="77777777" w:rsidR="002D7226" w:rsidRDefault="002D7226" w:rsidP="004562B3">
      <w:pPr>
        <w:pStyle w:val="Title"/>
        <w:jc w:val="center"/>
      </w:pPr>
    </w:p>
    <w:p w14:paraId="4C090E29" w14:textId="77777777" w:rsidR="002D7226" w:rsidRDefault="002D7226" w:rsidP="004562B3">
      <w:pPr>
        <w:pStyle w:val="Title"/>
        <w:jc w:val="center"/>
      </w:pPr>
    </w:p>
    <w:p w14:paraId="16B6C7A9" w14:textId="77777777" w:rsidR="002D7226" w:rsidRDefault="002D7226" w:rsidP="004562B3">
      <w:pPr>
        <w:pStyle w:val="Title"/>
        <w:jc w:val="center"/>
      </w:pPr>
    </w:p>
    <w:p w14:paraId="606BBA59" w14:textId="77777777" w:rsidR="002D7226" w:rsidRDefault="002D7226" w:rsidP="004562B3">
      <w:pPr>
        <w:pStyle w:val="Title"/>
        <w:jc w:val="center"/>
      </w:pPr>
    </w:p>
    <w:p w14:paraId="0C812580" w14:textId="7D166D4A" w:rsidR="004562B3" w:rsidRDefault="004562B3" w:rsidP="004562B3">
      <w:pPr>
        <w:pStyle w:val="Title"/>
        <w:jc w:val="center"/>
      </w:pPr>
      <w:r>
        <w:t>Jason Bateman</w:t>
      </w:r>
    </w:p>
    <w:p w14:paraId="222D1C88" w14:textId="316467A2" w:rsidR="004562B3" w:rsidRDefault="004562B3" w:rsidP="004562B3">
      <w:pPr>
        <w:pStyle w:val="Title"/>
        <w:jc w:val="center"/>
      </w:pPr>
      <w:r>
        <w:t>eLearning Portfolio</w:t>
      </w:r>
    </w:p>
    <w:p w14:paraId="3A218F89" w14:textId="77777777" w:rsidR="004562B3" w:rsidRPr="004562B3" w:rsidRDefault="004562B3" w:rsidP="004562B3"/>
    <w:p w14:paraId="2A0B05F5" w14:textId="670A9173" w:rsidR="00995804" w:rsidRDefault="00C7601F">
      <w:pPr>
        <w:pStyle w:val="Heading2"/>
        <w:pageBreakBefore/>
      </w:pPr>
      <w:r>
        <w:lastRenderedPageBreak/>
        <w:t xml:space="preserve">Persuasion </w:t>
      </w:r>
      <w:proofErr w:type="gramStart"/>
      <w:r>
        <w:t xml:space="preserve">-  </w:t>
      </w:r>
      <w:proofErr w:type="spellStart"/>
      <w:r>
        <w:t>Toolwire</w:t>
      </w:r>
      <w:proofErr w:type="spellEnd"/>
      <w:proofErr w:type="gramEnd"/>
    </w:p>
    <w:p w14:paraId="03F04932" w14:textId="77777777" w:rsidR="00995804" w:rsidRDefault="00C7601F">
      <w:pPr>
        <w:pStyle w:val="Standard"/>
      </w:pPr>
      <w:r>
        <w:t>The focus of this training was on using the AIDA model for persuasion. In this example, the user attempts to persuade an executive to adopt a new metrics tracking tool. As the user makes selections based on emotion or logic, the executive responds accordingly. At the same time, the Persuasion Meter adjusts, letting the user know how successful they were in convincing the executive.</w:t>
      </w:r>
    </w:p>
    <w:p w14:paraId="3434B7B1" w14:textId="77777777" w:rsidR="00995804" w:rsidRDefault="00995804">
      <w:pPr>
        <w:pStyle w:val="Textbody"/>
      </w:pPr>
    </w:p>
    <w:p w14:paraId="6577C170" w14:textId="77777777" w:rsidR="00995804" w:rsidRDefault="00C7601F">
      <w:pPr>
        <w:pStyle w:val="Textbody"/>
      </w:pPr>
      <w:r>
        <w:rPr>
          <w:noProof/>
        </w:rPr>
        <w:drawing>
          <wp:anchor distT="0" distB="0" distL="114300" distR="114300" simplePos="0" relativeHeight="18" behindDoc="0" locked="0" layoutInCell="1" allowOverlap="1" wp14:anchorId="18A56345" wp14:editId="1BDE0990">
            <wp:simplePos x="0" y="0"/>
            <wp:positionH relativeFrom="column">
              <wp:align>center</wp:align>
            </wp:positionH>
            <wp:positionV relativeFrom="paragraph">
              <wp:align>top</wp:align>
            </wp:positionV>
            <wp:extent cx="8229600" cy="4619183"/>
            <wp:effectExtent l="0" t="0" r="0" b="0"/>
            <wp:wrapTopAndBottom/>
            <wp:docPr id="1"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8229600" cy="4619183"/>
                    </a:xfrm>
                    <a:prstGeom prst="rect">
                      <a:avLst/>
                    </a:prstGeom>
                  </pic:spPr>
                </pic:pic>
              </a:graphicData>
            </a:graphic>
          </wp:anchor>
        </w:drawing>
      </w:r>
    </w:p>
    <w:p w14:paraId="3E44D21C" w14:textId="77777777" w:rsidR="00995804" w:rsidRDefault="00C7601F">
      <w:pPr>
        <w:pStyle w:val="Heading2"/>
        <w:pageBreakBefore/>
      </w:pPr>
      <w:r>
        <w:lastRenderedPageBreak/>
        <w:t xml:space="preserve">Communication </w:t>
      </w:r>
      <w:proofErr w:type="gramStart"/>
      <w:r>
        <w:t xml:space="preserve">-  </w:t>
      </w:r>
      <w:proofErr w:type="spellStart"/>
      <w:r>
        <w:t>Toolwire</w:t>
      </w:r>
      <w:proofErr w:type="spellEnd"/>
      <w:proofErr w:type="gramEnd"/>
    </w:p>
    <w:p w14:paraId="713D4FA4" w14:textId="77777777" w:rsidR="00995804" w:rsidRDefault="00C7601F">
      <w:pPr>
        <w:pStyle w:val="Standard"/>
      </w:pPr>
      <w:r>
        <w:t>In this scenario the user encounters a meeting in progress. The meeting is inherently flawed. The student identifies communication weaknesses in the meeting and guides the organizer in creating a more effective meeting.</w:t>
      </w:r>
    </w:p>
    <w:p w14:paraId="58252DC1" w14:textId="77777777" w:rsidR="00995804" w:rsidRDefault="00C7601F">
      <w:pPr>
        <w:pStyle w:val="Textbody"/>
      </w:pPr>
      <w:r>
        <w:rPr>
          <w:noProof/>
        </w:rPr>
        <w:drawing>
          <wp:anchor distT="0" distB="0" distL="114300" distR="114300" simplePos="0" relativeHeight="17" behindDoc="0" locked="0" layoutInCell="1" allowOverlap="1" wp14:anchorId="30219555" wp14:editId="136AA451">
            <wp:simplePos x="0" y="0"/>
            <wp:positionH relativeFrom="column">
              <wp:posOffset>-43159</wp:posOffset>
            </wp:positionH>
            <wp:positionV relativeFrom="paragraph">
              <wp:posOffset>225399</wp:posOffset>
            </wp:positionV>
            <wp:extent cx="8229600" cy="4636099"/>
            <wp:effectExtent l="0" t="0" r="0" b="0"/>
            <wp:wrapTopAndBottom/>
            <wp:docPr id="2"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8229600" cy="4636099"/>
                    </a:xfrm>
                    <a:prstGeom prst="rect">
                      <a:avLst/>
                    </a:prstGeom>
                  </pic:spPr>
                </pic:pic>
              </a:graphicData>
            </a:graphic>
          </wp:anchor>
        </w:drawing>
      </w:r>
    </w:p>
    <w:p w14:paraId="2559239A" w14:textId="77777777" w:rsidR="00995804" w:rsidRDefault="00C7601F">
      <w:pPr>
        <w:pStyle w:val="Heading2"/>
        <w:pageBreakBefore/>
      </w:pPr>
      <w:r>
        <w:lastRenderedPageBreak/>
        <w:t xml:space="preserve">Business Ethics &amp; Social Responsibility </w:t>
      </w:r>
      <w:proofErr w:type="gramStart"/>
      <w:r>
        <w:t xml:space="preserve">-  </w:t>
      </w:r>
      <w:proofErr w:type="spellStart"/>
      <w:r>
        <w:t>Toolwire</w:t>
      </w:r>
      <w:proofErr w:type="spellEnd"/>
      <w:proofErr w:type="gramEnd"/>
    </w:p>
    <w:p w14:paraId="67B7804B" w14:textId="77777777" w:rsidR="00995804" w:rsidRDefault="00C7601F">
      <w:pPr>
        <w:pStyle w:val="Standard"/>
      </w:pPr>
      <w:r>
        <w:rPr>
          <w:noProof/>
        </w:rPr>
        <w:drawing>
          <wp:anchor distT="0" distB="0" distL="114300" distR="114300" simplePos="0" relativeHeight="16" behindDoc="0" locked="0" layoutInCell="1" allowOverlap="1" wp14:anchorId="7D2E6102" wp14:editId="774C82A8">
            <wp:simplePos x="0" y="0"/>
            <wp:positionH relativeFrom="column">
              <wp:posOffset>0</wp:posOffset>
            </wp:positionH>
            <wp:positionV relativeFrom="paragraph">
              <wp:posOffset>767181</wp:posOffset>
            </wp:positionV>
            <wp:extent cx="8229600" cy="4629972"/>
            <wp:effectExtent l="0" t="0" r="0" b="0"/>
            <wp:wrapTopAndBottom/>
            <wp:docPr id="3"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8229600" cy="4629972"/>
                    </a:xfrm>
                    <a:prstGeom prst="rect">
                      <a:avLst/>
                    </a:prstGeom>
                  </pic:spPr>
                </pic:pic>
              </a:graphicData>
            </a:graphic>
          </wp:anchor>
        </w:drawing>
      </w:r>
      <w:r>
        <w:t xml:space="preserve">This was a business game for first year business students. In this game, the user is placed in a scenario in which they hear the various sides of a business proposal </w:t>
      </w:r>
      <w:proofErr w:type="gramStart"/>
      <w:r>
        <w:t>in order to</w:t>
      </w:r>
      <w:proofErr w:type="gramEnd"/>
      <w:r>
        <w:t xml:space="preserve"> guide the company to the correct decision.</w:t>
      </w:r>
    </w:p>
    <w:p w14:paraId="05C1A3AD" w14:textId="77777777" w:rsidR="00995804" w:rsidRDefault="00995804">
      <w:pPr>
        <w:pStyle w:val="Standard"/>
      </w:pPr>
    </w:p>
    <w:p w14:paraId="70B0E2EF" w14:textId="77777777" w:rsidR="00995804" w:rsidRDefault="00995804">
      <w:pPr>
        <w:pStyle w:val="Heading2"/>
      </w:pPr>
    </w:p>
    <w:p w14:paraId="4CFEE8C7" w14:textId="77777777" w:rsidR="00995804" w:rsidRDefault="00995804">
      <w:pPr>
        <w:pStyle w:val="Heading2"/>
      </w:pPr>
    </w:p>
    <w:p w14:paraId="6A35012B" w14:textId="77777777" w:rsidR="00995804" w:rsidRDefault="00C7601F">
      <w:pPr>
        <w:pStyle w:val="Heading2"/>
        <w:pageBreakBefore/>
      </w:pPr>
      <w:r>
        <w:lastRenderedPageBreak/>
        <w:t xml:space="preserve">Business Basics </w:t>
      </w:r>
      <w:proofErr w:type="gramStart"/>
      <w:r>
        <w:t xml:space="preserve">-  </w:t>
      </w:r>
      <w:proofErr w:type="spellStart"/>
      <w:r>
        <w:t>Toolwire</w:t>
      </w:r>
      <w:proofErr w:type="spellEnd"/>
      <w:proofErr w:type="gramEnd"/>
    </w:p>
    <w:p w14:paraId="0E7AB786" w14:textId="77777777" w:rsidR="00995804" w:rsidRDefault="00C7601F">
      <w:pPr>
        <w:pStyle w:val="Standard"/>
      </w:pPr>
      <w:r>
        <w:t>This was a business game for first year business students. In this game, the user selects a business and determines the method for competing in that market over a specified timeline. The student aims to stay in business and reach a specific dollar amount.</w:t>
      </w:r>
    </w:p>
    <w:p w14:paraId="14DF4E8C" w14:textId="77777777" w:rsidR="00995804" w:rsidRDefault="00C7601F">
      <w:pPr>
        <w:pStyle w:val="Standard"/>
      </w:pPr>
      <w:r>
        <w:rPr>
          <w:noProof/>
        </w:rPr>
        <w:drawing>
          <wp:inline distT="0" distB="0" distL="0" distR="0" wp14:anchorId="4D3D6DD4" wp14:editId="48AB2F2A">
            <wp:extent cx="8229965" cy="4627412"/>
            <wp:effectExtent l="0" t="0" r="0" b="1738"/>
            <wp:docPr id="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8229965" cy="4627412"/>
                    </a:xfrm>
                    <a:prstGeom prst="rect">
                      <a:avLst/>
                    </a:prstGeom>
                    <a:noFill/>
                    <a:ln>
                      <a:noFill/>
                    </a:ln>
                  </pic:spPr>
                </pic:pic>
              </a:graphicData>
            </a:graphic>
          </wp:inline>
        </w:drawing>
      </w:r>
    </w:p>
    <w:p w14:paraId="55D5138B" w14:textId="77777777" w:rsidR="00995804" w:rsidRDefault="00C7601F">
      <w:pPr>
        <w:pStyle w:val="Heading2"/>
        <w:pageBreakBefore/>
      </w:pPr>
      <w:r>
        <w:lastRenderedPageBreak/>
        <w:t>Chemical Safety - PG&amp;E</w:t>
      </w:r>
    </w:p>
    <w:p w14:paraId="6A5BAEA9" w14:textId="77777777" w:rsidR="00995804" w:rsidRDefault="00C7601F">
      <w:pPr>
        <w:pStyle w:val="Standard"/>
      </w:pPr>
      <w:r>
        <w:t>This scene is a simple multiple question scenario.</w:t>
      </w:r>
    </w:p>
    <w:p w14:paraId="5A486A33" w14:textId="77777777" w:rsidR="00995804" w:rsidRDefault="00C7601F">
      <w:pPr>
        <w:pStyle w:val="Standard"/>
      </w:pPr>
      <w:r>
        <w:rPr>
          <w:noProof/>
        </w:rPr>
        <w:drawing>
          <wp:inline distT="0" distB="0" distL="0" distR="0" wp14:anchorId="6A3D2D3B" wp14:editId="47FD1B82">
            <wp:extent cx="8089605" cy="5390662"/>
            <wp:effectExtent l="0" t="0" r="6645" b="488"/>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8089605" cy="5390662"/>
                    </a:xfrm>
                    <a:prstGeom prst="rect">
                      <a:avLst/>
                    </a:prstGeom>
                    <a:noFill/>
                    <a:ln>
                      <a:noFill/>
                    </a:ln>
                  </pic:spPr>
                </pic:pic>
              </a:graphicData>
            </a:graphic>
          </wp:inline>
        </w:drawing>
      </w:r>
    </w:p>
    <w:p w14:paraId="271F1A71" w14:textId="77777777" w:rsidR="00995804" w:rsidRDefault="00995804">
      <w:pPr>
        <w:pStyle w:val="Standard"/>
      </w:pPr>
    </w:p>
    <w:p w14:paraId="6F463AD0" w14:textId="77777777" w:rsidR="00995804" w:rsidRDefault="00C7601F">
      <w:pPr>
        <w:pStyle w:val="Standard"/>
      </w:pPr>
      <w:r>
        <w:rPr>
          <w:noProof/>
        </w:rPr>
        <w:lastRenderedPageBreak/>
        <w:drawing>
          <wp:inline distT="0" distB="0" distL="0" distR="0" wp14:anchorId="5415135B" wp14:editId="47946EB0">
            <wp:extent cx="4268876" cy="2838571"/>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268876" cy="2838571"/>
                    </a:xfrm>
                    <a:prstGeom prst="rect">
                      <a:avLst/>
                    </a:prstGeom>
                    <a:noFill/>
                    <a:ln>
                      <a:noFill/>
                    </a:ln>
                  </pic:spPr>
                </pic:pic>
              </a:graphicData>
            </a:graphic>
          </wp:inline>
        </w:drawing>
      </w:r>
    </w:p>
    <w:p w14:paraId="744B2EA0" w14:textId="77777777" w:rsidR="00995804" w:rsidRDefault="00C7601F">
      <w:pPr>
        <w:pStyle w:val="Standard"/>
      </w:pPr>
      <w:r>
        <w:rPr>
          <w:noProof/>
        </w:rPr>
        <w:drawing>
          <wp:inline distT="0" distB="0" distL="0" distR="0" wp14:anchorId="24672D9B" wp14:editId="254D5AB8">
            <wp:extent cx="4274637" cy="2845064"/>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274637" cy="2845064"/>
                    </a:xfrm>
                    <a:prstGeom prst="rect">
                      <a:avLst/>
                    </a:prstGeom>
                    <a:noFill/>
                    <a:ln>
                      <a:noFill/>
                    </a:ln>
                  </pic:spPr>
                </pic:pic>
              </a:graphicData>
            </a:graphic>
          </wp:inline>
        </w:drawing>
      </w:r>
    </w:p>
    <w:p w14:paraId="0348B414" w14:textId="77777777" w:rsidR="00995804" w:rsidRDefault="00995804">
      <w:pPr>
        <w:pStyle w:val="Standard"/>
      </w:pPr>
    </w:p>
    <w:p w14:paraId="173111CD" w14:textId="77777777" w:rsidR="00995804" w:rsidRDefault="00C7601F">
      <w:pPr>
        <w:pStyle w:val="Standard"/>
        <w:pageBreakBefore/>
      </w:pPr>
      <w:r>
        <w:lastRenderedPageBreak/>
        <w:t>This is the dashboard from the aerial lift course. Each segment would be updated as it was completed.</w:t>
      </w:r>
    </w:p>
    <w:p w14:paraId="5084913C" w14:textId="77777777" w:rsidR="00995804" w:rsidRDefault="00C7601F">
      <w:pPr>
        <w:pStyle w:val="Standard"/>
      </w:pPr>
      <w:r>
        <w:rPr>
          <w:noProof/>
        </w:rPr>
        <w:drawing>
          <wp:inline distT="0" distB="0" distL="0" distR="0" wp14:anchorId="239DFC4B" wp14:editId="7EE48C9A">
            <wp:extent cx="8229965" cy="544863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8229965" cy="5448635"/>
                    </a:xfrm>
                    <a:prstGeom prst="rect">
                      <a:avLst/>
                    </a:prstGeom>
                    <a:noFill/>
                    <a:ln>
                      <a:noFill/>
                    </a:ln>
                  </pic:spPr>
                </pic:pic>
              </a:graphicData>
            </a:graphic>
          </wp:inline>
        </w:drawing>
      </w:r>
    </w:p>
    <w:p w14:paraId="08C47847" w14:textId="77777777" w:rsidR="00995804" w:rsidRDefault="00995804">
      <w:pPr>
        <w:pStyle w:val="Standard"/>
      </w:pPr>
    </w:p>
    <w:p w14:paraId="7446E839" w14:textId="77777777" w:rsidR="00995804" w:rsidRDefault="00C7601F">
      <w:pPr>
        <w:pStyle w:val="Standard"/>
        <w:pageBreakBefore/>
      </w:pPr>
      <w:r>
        <w:rPr>
          <w:noProof/>
        </w:rPr>
        <w:lastRenderedPageBreak/>
        <w:drawing>
          <wp:inline distT="0" distB="0" distL="0" distR="0" wp14:anchorId="20F2FB77" wp14:editId="24A5C01A">
            <wp:extent cx="8229965" cy="5417637"/>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8229965" cy="5417637"/>
                    </a:xfrm>
                    <a:prstGeom prst="rect">
                      <a:avLst/>
                    </a:prstGeom>
                    <a:noFill/>
                    <a:ln>
                      <a:noFill/>
                    </a:ln>
                  </pic:spPr>
                </pic:pic>
              </a:graphicData>
            </a:graphic>
          </wp:inline>
        </w:drawing>
      </w:r>
    </w:p>
    <w:p w14:paraId="5F47C7E5" w14:textId="77777777" w:rsidR="00995804" w:rsidRDefault="00995804">
      <w:pPr>
        <w:pStyle w:val="Standard"/>
      </w:pPr>
    </w:p>
    <w:p w14:paraId="5FCC7953" w14:textId="77777777" w:rsidR="00995804" w:rsidRDefault="00995804">
      <w:pPr>
        <w:pStyle w:val="Standard"/>
      </w:pPr>
    </w:p>
    <w:p w14:paraId="42575CE3" w14:textId="77777777" w:rsidR="00995804" w:rsidRDefault="00C7601F">
      <w:pPr>
        <w:pStyle w:val="Heading2"/>
        <w:pageBreakBefore/>
      </w:pPr>
      <w:r>
        <w:lastRenderedPageBreak/>
        <w:t xml:space="preserve">Project Management - </w:t>
      </w:r>
      <w:proofErr w:type="spellStart"/>
      <w:r>
        <w:t>ELearning</w:t>
      </w:r>
      <w:proofErr w:type="spellEnd"/>
      <w:r>
        <w:t xml:space="preserve"> Brothers for The Project Management Institute (PMI)</w:t>
      </w:r>
    </w:p>
    <w:p w14:paraId="2C935459" w14:textId="77777777" w:rsidR="00995804" w:rsidRDefault="00C7601F">
      <w:pPr>
        <w:pStyle w:val="Standard"/>
      </w:pPr>
      <w:r>
        <w:t>This is a segment from the PMI course in which our character discusses some of the project constraints.</w:t>
      </w:r>
    </w:p>
    <w:p w14:paraId="2B1792AE" w14:textId="77777777" w:rsidR="00995804" w:rsidRDefault="00C7601F">
      <w:pPr>
        <w:pStyle w:val="Standard"/>
      </w:pPr>
      <w:r>
        <w:rPr>
          <w:noProof/>
        </w:rPr>
        <w:drawing>
          <wp:inline distT="0" distB="0" distL="0" distR="0" wp14:anchorId="05C75DF2" wp14:editId="4C6BBEBE">
            <wp:extent cx="6792803" cy="5519135"/>
            <wp:effectExtent l="0" t="0" r="8047" b="5365"/>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792803" cy="5519135"/>
                    </a:xfrm>
                    <a:prstGeom prst="rect">
                      <a:avLst/>
                    </a:prstGeom>
                    <a:noFill/>
                    <a:ln>
                      <a:noFill/>
                    </a:ln>
                  </pic:spPr>
                </pic:pic>
              </a:graphicData>
            </a:graphic>
          </wp:inline>
        </w:drawing>
      </w:r>
    </w:p>
    <w:p w14:paraId="4262E777" w14:textId="77777777" w:rsidR="00995804" w:rsidRDefault="00C7601F">
      <w:pPr>
        <w:pStyle w:val="Standard"/>
        <w:pageBreakBefore/>
      </w:pPr>
      <w:r>
        <w:lastRenderedPageBreak/>
        <w:t>From the same course, the user builds a program roadmap. This involves dragging and dropping each of items on the screen in its correct location.</w:t>
      </w:r>
    </w:p>
    <w:p w14:paraId="67569A4B" w14:textId="77777777" w:rsidR="00995804" w:rsidRDefault="00C7601F">
      <w:pPr>
        <w:pStyle w:val="Standard"/>
      </w:pPr>
      <w:r>
        <w:rPr>
          <w:noProof/>
        </w:rPr>
        <w:drawing>
          <wp:inline distT="0" distB="0" distL="0" distR="0" wp14:anchorId="5C8150D8" wp14:editId="680755CB">
            <wp:extent cx="7125462" cy="5789523"/>
            <wp:effectExtent l="0" t="0" r="0" b="1677"/>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7125462" cy="5789523"/>
                    </a:xfrm>
                    <a:prstGeom prst="rect">
                      <a:avLst/>
                    </a:prstGeom>
                    <a:noFill/>
                    <a:ln>
                      <a:noFill/>
                    </a:ln>
                  </pic:spPr>
                </pic:pic>
              </a:graphicData>
            </a:graphic>
          </wp:inline>
        </w:drawing>
      </w:r>
    </w:p>
    <w:p w14:paraId="006A15D4" w14:textId="77777777" w:rsidR="00995804" w:rsidRDefault="00C7601F">
      <w:pPr>
        <w:pStyle w:val="Standard"/>
        <w:pageBreakBefore/>
      </w:pPr>
      <w:r>
        <w:lastRenderedPageBreak/>
        <w:t>Another screenshot from the same course.</w:t>
      </w:r>
    </w:p>
    <w:p w14:paraId="00D40CAF" w14:textId="77777777" w:rsidR="00995804" w:rsidRDefault="00C7601F">
      <w:pPr>
        <w:pStyle w:val="Standard"/>
      </w:pPr>
      <w:r>
        <w:rPr>
          <w:noProof/>
        </w:rPr>
        <w:drawing>
          <wp:inline distT="0" distB="0" distL="0" distR="0" wp14:anchorId="7C733917" wp14:editId="6B621A38">
            <wp:extent cx="6959132" cy="5654192"/>
            <wp:effectExtent l="0" t="0" r="0" b="3658"/>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959132" cy="5654192"/>
                    </a:xfrm>
                    <a:prstGeom prst="rect">
                      <a:avLst/>
                    </a:prstGeom>
                    <a:noFill/>
                    <a:ln>
                      <a:noFill/>
                    </a:ln>
                  </pic:spPr>
                </pic:pic>
              </a:graphicData>
            </a:graphic>
          </wp:inline>
        </w:drawing>
      </w:r>
    </w:p>
    <w:p w14:paraId="61F73E8F" w14:textId="77777777" w:rsidR="00995804" w:rsidRDefault="00995804">
      <w:pPr>
        <w:pStyle w:val="Standard"/>
      </w:pPr>
    </w:p>
    <w:p w14:paraId="6527E6FF" w14:textId="77777777" w:rsidR="00995804" w:rsidRDefault="00C7601F">
      <w:pPr>
        <w:pStyle w:val="Heading2"/>
      </w:pPr>
      <w:r>
        <w:lastRenderedPageBreak/>
        <w:t>ACAMS Reader - Tooele Chemical Agent Disposal Facility</w:t>
      </w:r>
    </w:p>
    <w:p w14:paraId="46D5BD92" w14:textId="77777777" w:rsidR="00995804" w:rsidRDefault="00C7601F">
      <w:pPr>
        <w:pStyle w:val="Standard"/>
      </w:pPr>
      <w:r>
        <w:t>This course gave employees an opportunity to practice using our air monitoring instrument in a safe environment. They answer several questions and then help the two entrants to migrate from the A airlock to the B airlock and into a C area. This simulation was a blended solution and was the final step in a classroom course.</w:t>
      </w:r>
      <w:r>
        <w:rPr>
          <w:noProof/>
        </w:rPr>
        <w:drawing>
          <wp:inline distT="0" distB="0" distL="0" distR="0" wp14:anchorId="2D94C1B8" wp14:editId="3ED86E8F">
            <wp:extent cx="7303312" cy="5633984"/>
            <wp:effectExtent l="0" t="0" r="0" b="4816"/>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7303312" cy="5633984"/>
                    </a:xfrm>
                    <a:prstGeom prst="rect">
                      <a:avLst/>
                    </a:prstGeom>
                    <a:noFill/>
                    <a:ln>
                      <a:noFill/>
                    </a:ln>
                  </pic:spPr>
                </pic:pic>
              </a:graphicData>
            </a:graphic>
          </wp:inline>
        </w:drawing>
      </w:r>
    </w:p>
    <w:p w14:paraId="0CB9B54B" w14:textId="77777777" w:rsidR="00995804" w:rsidRDefault="00C7601F">
      <w:pPr>
        <w:pStyle w:val="Heading2"/>
        <w:pageBreakBefore/>
      </w:pPr>
      <w:r>
        <w:lastRenderedPageBreak/>
        <w:t>Emergency Response - Tooele Chemical Agent Disposal Facility</w:t>
      </w:r>
    </w:p>
    <w:p w14:paraId="4B6CA821" w14:textId="77777777" w:rsidR="00995804" w:rsidRDefault="00C7601F">
      <w:pPr>
        <w:pStyle w:val="Standard"/>
      </w:pPr>
      <w:r>
        <w:t>This is an animation showing how to rescue an entrant if they were to “go down” in a toxic area.</w:t>
      </w:r>
    </w:p>
    <w:p w14:paraId="227AE86F" w14:textId="77777777" w:rsidR="00995804" w:rsidRDefault="00C7601F">
      <w:pPr>
        <w:pStyle w:val="Standard"/>
      </w:pPr>
      <w:r>
        <w:rPr>
          <w:noProof/>
        </w:rPr>
        <w:drawing>
          <wp:inline distT="0" distB="0" distL="0" distR="0" wp14:anchorId="10163F11" wp14:editId="407E1DDB">
            <wp:extent cx="8057144" cy="5463357"/>
            <wp:effectExtent l="0" t="0" r="1006" b="3993"/>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8057144" cy="5463357"/>
                    </a:xfrm>
                    <a:prstGeom prst="rect">
                      <a:avLst/>
                    </a:prstGeom>
                    <a:noFill/>
                    <a:ln>
                      <a:noFill/>
                    </a:ln>
                  </pic:spPr>
                </pic:pic>
              </a:graphicData>
            </a:graphic>
          </wp:inline>
        </w:drawing>
      </w:r>
    </w:p>
    <w:p w14:paraId="6033BA1F" w14:textId="77777777" w:rsidR="00995804" w:rsidRDefault="00995804">
      <w:pPr>
        <w:pStyle w:val="Standard"/>
      </w:pPr>
    </w:p>
    <w:p w14:paraId="3B782243" w14:textId="77777777" w:rsidR="00995804" w:rsidRDefault="00995804">
      <w:pPr>
        <w:pStyle w:val="Standard"/>
      </w:pPr>
    </w:p>
    <w:p w14:paraId="0AC72681" w14:textId="77777777" w:rsidR="00995804" w:rsidRDefault="00C7601F">
      <w:pPr>
        <w:pStyle w:val="Heading2"/>
      </w:pPr>
      <w:r>
        <w:t>Emergency Response - Tooele Chemical Agent Disposal Facility</w:t>
      </w:r>
    </w:p>
    <w:p w14:paraId="151CE541" w14:textId="77777777" w:rsidR="00995804" w:rsidRDefault="00C7601F">
      <w:pPr>
        <w:pStyle w:val="Standard"/>
      </w:pPr>
      <w:r>
        <w:t>This is from our emergency response course that identifies the various roles of the response teams.</w:t>
      </w:r>
    </w:p>
    <w:p w14:paraId="10939F8B" w14:textId="77777777" w:rsidR="00995804" w:rsidRDefault="00C7601F">
      <w:pPr>
        <w:pStyle w:val="Standard"/>
      </w:pPr>
      <w:r>
        <w:rPr>
          <w:noProof/>
        </w:rPr>
        <w:drawing>
          <wp:inline distT="0" distB="0" distL="0" distR="0" wp14:anchorId="414C3A9E" wp14:editId="247193FF">
            <wp:extent cx="7854147" cy="5379872"/>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7854147" cy="5379872"/>
                    </a:xfrm>
                    <a:prstGeom prst="rect">
                      <a:avLst/>
                    </a:prstGeom>
                    <a:noFill/>
                    <a:ln>
                      <a:noFill/>
                    </a:ln>
                  </pic:spPr>
                </pic:pic>
              </a:graphicData>
            </a:graphic>
          </wp:inline>
        </w:drawing>
      </w:r>
    </w:p>
    <w:p w14:paraId="0A5C626E" w14:textId="77777777" w:rsidR="00995804" w:rsidRDefault="00C7601F">
      <w:pPr>
        <w:pStyle w:val="Heading2"/>
      </w:pPr>
      <w:r>
        <w:lastRenderedPageBreak/>
        <w:t>URS for the Tooele Chemical Agent Disposal Facility</w:t>
      </w:r>
    </w:p>
    <w:p w14:paraId="1538BBA7" w14:textId="77777777" w:rsidR="00995804" w:rsidRDefault="00C7601F">
      <w:pPr>
        <w:pStyle w:val="Standard"/>
      </w:pPr>
      <w:r>
        <w:t xml:space="preserve">This is one of several software simulations that walks the employee through Maximo. The user is tasked with completing the problem noted on the sticky note. If they click the incorrect location, the red box </w:t>
      </w:r>
      <w:proofErr w:type="gramStart"/>
      <w:r>
        <w:t>appear</w:t>
      </w:r>
      <w:proofErr w:type="gramEnd"/>
      <w:r>
        <w:t xml:space="preserve"> to prompt them. They are </w:t>
      </w:r>
      <w:proofErr w:type="spellStart"/>
      <w:r>
        <w:t>losely</w:t>
      </w:r>
      <w:proofErr w:type="spellEnd"/>
      <w:r>
        <w:t xml:space="preserve"> graded on the number of clicks they get correct.</w:t>
      </w:r>
    </w:p>
    <w:p w14:paraId="3C83B728" w14:textId="77777777" w:rsidR="00995804" w:rsidRDefault="00C7601F">
      <w:pPr>
        <w:pStyle w:val="Standard"/>
      </w:pPr>
      <w:r>
        <w:rPr>
          <w:noProof/>
        </w:rPr>
        <w:drawing>
          <wp:inline distT="0" distB="0" distL="0" distR="0" wp14:anchorId="344753E3" wp14:editId="2F69F26C">
            <wp:extent cx="7398044" cy="501621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7398044" cy="5016215"/>
                    </a:xfrm>
                    <a:prstGeom prst="rect">
                      <a:avLst/>
                    </a:prstGeom>
                    <a:noFill/>
                    <a:ln>
                      <a:noFill/>
                    </a:ln>
                  </pic:spPr>
                </pic:pic>
              </a:graphicData>
            </a:graphic>
          </wp:inline>
        </w:drawing>
      </w:r>
    </w:p>
    <w:p w14:paraId="241649EE" w14:textId="77777777" w:rsidR="00995804" w:rsidRDefault="00995804">
      <w:pPr>
        <w:pStyle w:val="Standard"/>
      </w:pPr>
    </w:p>
    <w:p w14:paraId="061F057C" w14:textId="77777777" w:rsidR="00995804" w:rsidRDefault="00C7601F">
      <w:pPr>
        <w:pStyle w:val="Heading2"/>
        <w:pageBreakBefore/>
      </w:pPr>
      <w:r>
        <w:lastRenderedPageBreak/>
        <w:t>ELISA Testing - ARUP Laboratories</w:t>
      </w:r>
    </w:p>
    <w:p w14:paraId="6F22073D" w14:textId="77777777" w:rsidR="00995804" w:rsidRDefault="00C7601F">
      <w:pPr>
        <w:pStyle w:val="Standard"/>
      </w:pPr>
      <w:r>
        <w:t xml:space="preserve"> This course helped medical technicians understand the chemical reaction when running an ELISA test.  ARUP did not allow us to have speakers, so you will notice that these courses were very text heavy.</w:t>
      </w:r>
    </w:p>
    <w:p w14:paraId="077C9AE9" w14:textId="77777777" w:rsidR="00995804" w:rsidRDefault="00C7601F">
      <w:pPr>
        <w:pStyle w:val="Standard"/>
      </w:pPr>
      <w:r>
        <w:rPr>
          <w:noProof/>
        </w:rPr>
        <w:drawing>
          <wp:inline distT="0" distB="0" distL="0" distR="0" wp14:anchorId="0E85F39A" wp14:editId="43DF10AB">
            <wp:extent cx="7196785" cy="5650534"/>
            <wp:effectExtent l="0" t="0" r="4115" b="7316"/>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7196785" cy="5650534"/>
                    </a:xfrm>
                    <a:prstGeom prst="rect">
                      <a:avLst/>
                    </a:prstGeom>
                    <a:noFill/>
                    <a:ln>
                      <a:noFill/>
                    </a:ln>
                  </pic:spPr>
                </pic:pic>
              </a:graphicData>
            </a:graphic>
          </wp:inline>
        </w:drawing>
      </w:r>
    </w:p>
    <w:p w14:paraId="524F97E9" w14:textId="77777777" w:rsidR="00995804" w:rsidRDefault="00C7601F">
      <w:pPr>
        <w:pStyle w:val="Heading2"/>
        <w:pageBreakBefore/>
      </w:pPr>
      <w:r>
        <w:lastRenderedPageBreak/>
        <w:t>Blood Donor Medical Evaluation - ARUP Laboratories</w:t>
      </w:r>
    </w:p>
    <w:p w14:paraId="5283B97C" w14:textId="66BC7466" w:rsidR="00995804" w:rsidRDefault="00C7601F">
      <w:pPr>
        <w:pStyle w:val="Standard"/>
      </w:pPr>
      <w:r>
        <w:t xml:space="preserve">This course helped new donor center employees ask the right questions and determine if an individual was allowed to donate blood, or give them an appropriate deferral time. This course </w:t>
      </w:r>
      <w:r w:rsidR="00B95AA7">
        <w:t xml:space="preserve">improved knowledge retention and </w:t>
      </w:r>
      <w:r>
        <w:t xml:space="preserve">reduced training time from 2 weeks to </w:t>
      </w:r>
      <w:proofErr w:type="gramStart"/>
      <w:r>
        <w:t xml:space="preserve">a </w:t>
      </w:r>
      <w:r w:rsidR="00B95AA7">
        <w:t>three</w:t>
      </w:r>
      <w:r>
        <w:t xml:space="preserve"> hours</w:t>
      </w:r>
      <w:proofErr w:type="gramEnd"/>
      <w:r>
        <w:t xml:space="preserve"> by </w:t>
      </w:r>
      <w:r w:rsidR="00B95AA7">
        <w:t xml:space="preserve">presenting 10 increasingly difficult </w:t>
      </w:r>
      <w:r>
        <w:t xml:space="preserve">scenarios. </w:t>
      </w:r>
    </w:p>
    <w:p w14:paraId="226F9CD8" w14:textId="77777777" w:rsidR="00995804" w:rsidRDefault="00C7601F">
      <w:pPr>
        <w:pStyle w:val="Standard"/>
      </w:pPr>
      <w:r>
        <w:rPr>
          <w:noProof/>
        </w:rPr>
        <w:drawing>
          <wp:inline distT="0" distB="0" distL="0" distR="0" wp14:anchorId="5F8F5306" wp14:editId="18710465">
            <wp:extent cx="6530736" cy="5035326"/>
            <wp:effectExtent l="0" t="0" r="3414" b="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530736" cy="5035326"/>
                    </a:xfrm>
                    <a:prstGeom prst="rect">
                      <a:avLst/>
                    </a:prstGeom>
                    <a:noFill/>
                    <a:ln>
                      <a:noFill/>
                    </a:ln>
                  </pic:spPr>
                </pic:pic>
              </a:graphicData>
            </a:graphic>
          </wp:inline>
        </w:drawing>
      </w:r>
    </w:p>
    <w:p w14:paraId="2EE0D94B" w14:textId="77777777" w:rsidR="00995804" w:rsidRDefault="00995804">
      <w:pPr>
        <w:pStyle w:val="Standard"/>
      </w:pPr>
    </w:p>
    <w:p w14:paraId="02FCEF63" w14:textId="77777777" w:rsidR="00995804" w:rsidRDefault="00995804">
      <w:pPr>
        <w:pStyle w:val="Standard"/>
      </w:pPr>
    </w:p>
    <w:p w14:paraId="3C7853F9" w14:textId="77777777" w:rsidR="00995804" w:rsidRDefault="00C7601F">
      <w:pPr>
        <w:pStyle w:val="Standard"/>
      </w:pPr>
      <w:r>
        <w:t>Another screen shot of the same course. Here they review the donor card and select the items that require additional attention.</w:t>
      </w:r>
    </w:p>
    <w:p w14:paraId="25D2FD3B" w14:textId="3F759EFC" w:rsidR="00641BA9" w:rsidRDefault="00C7601F">
      <w:pPr>
        <w:pStyle w:val="Standard"/>
      </w:pPr>
      <w:r>
        <w:rPr>
          <w:noProof/>
        </w:rPr>
        <w:drawing>
          <wp:inline distT="0" distB="0" distL="0" distR="0" wp14:anchorId="42C249CB" wp14:editId="3295C5F1">
            <wp:extent cx="7131222" cy="5498287"/>
            <wp:effectExtent l="0" t="0" r="0" b="7163"/>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7131222" cy="5498287"/>
                    </a:xfrm>
                    <a:prstGeom prst="rect">
                      <a:avLst/>
                    </a:prstGeom>
                    <a:noFill/>
                    <a:ln>
                      <a:noFill/>
                    </a:ln>
                  </pic:spPr>
                </pic:pic>
              </a:graphicData>
            </a:graphic>
          </wp:inline>
        </w:drawing>
      </w:r>
    </w:p>
    <w:p w14:paraId="2B982E48" w14:textId="77777777" w:rsidR="007A5E39" w:rsidRDefault="007A5E39" w:rsidP="007A5E39"/>
    <w:p w14:paraId="183BF35F" w14:textId="636BD840" w:rsidR="007A5E39" w:rsidRPr="007A5E39" w:rsidRDefault="007A5E39" w:rsidP="007A5E39">
      <w:r w:rsidRPr="007A5E39">
        <w:t>Ransomware Fire Drill: Module 1 - Steady State Security</w:t>
      </w:r>
    </w:p>
    <w:p w14:paraId="4EF45376" w14:textId="77777777" w:rsidR="007A5E39" w:rsidRPr="007A5E39" w:rsidRDefault="007A5E39" w:rsidP="007A5E39">
      <w:hyperlink r:id="rId25" w:tgtFrame="_blank" w:history="1">
        <w:r w:rsidRPr="007A5E39">
          <w:rPr>
            <w:rStyle w:val="Hyperlink"/>
          </w:rPr>
          <w:t>https://druva.wistia.com/medias/g7jm8viheb</w:t>
        </w:r>
      </w:hyperlink>
    </w:p>
    <w:p w14:paraId="0E32A871" w14:textId="77777777" w:rsidR="007A5E39" w:rsidRPr="007A5E39" w:rsidRDefault="007A5E39" w:rsidP="007A5E39"/>
    <w:p w14:paraId="4874B0F8" w14:textId="3B53FA79" w:rsidR="007A5E39" w:rsidRPr="007A5E39" w:rsidRDefault="007A5E39" w:rsidP="007A5E39">
      <w:r w:rsidRPr="007A5E39">
        <w:t>Ransomware Fire Drill: Module 2 - Attack and Discovery </w:t>
      </w:r>
    </w:p>
    <w:p w14:paraId="3FB60398" w14:textId="77777777" w:rsidR="007A5E39" w:rsidRPr="007A5E39" w:rsidRDefault="007A5E39" w:rsidP="007A5E39">
      <w:hyperlink r:id="rId26" w:tgtFrame="_blank" w:history="1">
        <w:r w:rsidRPr="007A5E39">
          <w:rPr>
            <w:rStyle w:val="Hyperlink"/>
          </w:rPr>
          <w:t>https://druva.wistia.com/medias/ek0iol8iug</w:t>
        </w:r>
      </w:hyperlink>
    </w:p>
    <w:p w14:paraId="44B4AE78" w14:textId="77777777" w:rsidR="007A5E39" w:rsidRPr="007A5E39" w:rsidRDefault="007A5E39" w:rsidP="007A5E39"/>
    <w:p w14:paraId="6295F9AC" w14:textId="28C58191" w:rsidR="007A5E39" w:rsidRPr="007A5E39" w:rsidRDefault="007A5E39" w:rsidP="007A5E39">
      <w:r w:rsidRPr="007A5E39">
        <w:t>Ransomware Fire Drill: Module 3 - Attack Investigation and Response</w:t>
      </w:r>
    </w:p>
    <w:p w14:paraId="2E9831A6" w14:textId="77777777" w:rsidR="007A5E39" w:rsidRPr="007A5E39" w:rsidRDefault="007A5E39" w:rsidP="007A5E39">
      <w:hyperlink r:id="rId27" w:tgtFrame="_blank" w:history="1">
        <w:r w:rsidRPr="007A5E39">
          <w:rPr>
            <w:rStyle w:val="Hyperlink"/>
          </w:rPr>
          <w:t>https://druva.wistia.com/medias/evopchhn91</w:t>
        </w:r>
      </w:hyperlink>
    </w:p>
    <w:p w14:paraId="1FB571F1" w14:textId="77777777" w:rsidR="007A5E39" w:rsidRPr="007A5E39" w:rsidRDefault="007A5E39" w:rsidP="007A5E39"/>
    <w:p w14:paraId="0EE0ECB7" w14:textId="3C087017" w:rsidR="007A5E39" w:rsidRPr="007A5E39" w:rsidRDefault="007A5E39" w:rsidP="007A5E39">
      <w:r w:rsidRPr="007A5E39">
        <w:t>Ransomware Fire Drill: Module 4 - Recovery and Remediation </w:t>
      </w:r>
    </w:p>
    <w:p w14:paraId="65E5EADD" w14:textId="77777777" w:rsidR="007A5E39" w:rsidRPr="007A5E39" w:rsidRDefault="007A5E39" w:rsidP="007A5E39">
      <w:hyperlink r:id="rId28" w:tgtFrame="_blank" w:history="1">
        <w:r w:rsidRPr="007A5E39">
          <w:rPr>
            <w:rStyle w:val="Hyperlink"/>
          </w:rPr>
          <w:t>https://druva.wistia.com/medias/6j8k8t6jrb</w:t>
        </w:r>
      </w:hyperlink>
    </w:p>
    <w:p w14:paraId="40701DF1" w14:textId="77777777" w:rsidR="007A5E39" w:rsidRPr="007A5E39" w:rsidRDefault="007A5E39" w:rsidP="007A5E39"/>
    <w:p w14:paraId="2839717B" w14:textId="4A864597" w:rsidR="007A5E39" w:rsidRPr="007A5E39" w:rsidRDefault="007A5E39" w:rsidP="007A5E39">
      <w:r w:rsidRPr="007A5E39">
        <w:t>Ransomware Fire Drill: Module 5 - Lessons Learned</w:t>
      </w:r>
    </w:p>
    <w:p w14:paraId="3EC347BC" w14:textId="77777777" w:rsidR="007A5E39" w:rsidRPr="007A5E39" w:rsidRDefault="007A5E39" w:rsidP="007A5E39">
      <w:hyperlink r:id="rId29" w:tgtFrame="_blank" w:history="1">
        <w:r w:rsidRPr="007A5E39">
          <w:rPr>
            <w:rStyle w:val="Hyperlink"/>
          </w:rPr>
          <w:t>https://druva.wistia.com/medias/v14wx0kty8</w:t>
        </w:r>
      </w:hyperlink>
    </w:p>
    <w:p w14:paraId="56E131AF" w14:textId="77777777" w:rsidR="007A5E39" w:rsidRDefault="007A5E39">
      <w:pPr>
        <w:pStyle w:val="Standard"/>
      </w:pPr>
    </w:p>
    <w:sectPr w:rsidR="007A5E39">
      <w:pgSz w:w="15840" w:h="12240" w:orient="landscape"/>
      <w:pgMar w:top="1440" w:right="1440" w:bottom="63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FE8CAC" w14:textId="77777777" w:rsidR="0085302D" w:rsidRDefault="00C7601F">
      <w:pPr>
        <w:spacing w:after="0" w:line="240" w:lineRule="auto"/>
      </w:pPr>
      <w:r>
        <w:separator/>
      </w:r>
    </w:p>
  </w:endnote>
  <w:endnote w:type="continuationSeparator" w:id="0">
    <w:p w14:paraId="1B633110" w14:textId="77777777" w:rsidR="0085302D" w:rsidRDefault="00C76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7762F" w14:textId="77777777" w:rsidR="0085302D" w:rsidRDefault="00C7601F">
      <w:pPr>
        <w:spacing w:after="0" w:line="240" w:lineRule="auto"/>
      </w:pPr>
      <w:r>
        <w:rPr>
          <w:color w:val="000000"/>
        </w:rPr>
        <w:separator/>
      </w:r>
    </w:p>
  </w:footnote>
  <w:footnote w:type="continuationSeparator" w:id="0">
    <w:p w14:paraId="0E85F3F6" w14:textId="77777777" w:rsidR="0085302D" w:rsidRDefault="00C7601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804"/>
    <w:rsid w:val="0009688F"/>
    <w:rsid w:val="001A78ED"/>
    <w:rsid w:val="001D6CA3"/>
    <w:rsid w:val="002751B9"/>
    <w:rsid w:val="002D7226"/>
    <w:rsid w:val="002E311B"/>
    <w:rsid w:val="003911AD"/>
    <w:rsid w:val="004562B3"/>
    <w:rsid w:val="00582C24"/>
    <w:rsid w:val="00637487"/>
    <w:rsid w:val="00641BA9"/>
    <w:rsid w:val="00642C5B"/>
    <w:rsid w:val="007A5E39"/>
    <w:rsid w:val="0085302D"/>
    <w:rsid w:val="008C2DD1"/>
    <w:rsid w:val="008F13A7"/>
    <w:rsid w:val="0099116D"/>
    <w:rsid w:val="00995804"/>
    <w:rsid w:val="00A67838"/>
    <w:rsid w:val="00AA4A10"/>
    <w:rsid w:val="00B95AA7"/>
    <w:rsid w:val="00C376A6"/>
    <w:rsid w:val="00C7601F"/>
    <w:rsid w:val="00CC5F65"/>
    <w:rsid w:val="00D60DA8"/>
    <w:rsid w:val="00F1220B"/>
    <w:rsid w:val="00F75D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7C984"/>
  <w15:docId w15:val="{A97FA4B4-6C62-48A6-A0FA-DDC1119F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Arial Unicode MS" w:hAnsi="Calibri" w:cs="F"/>
        <w:kern w:val="3"/>
        <w:sz w:val="22"/>
        <w:szCs w:val="22"/>
        <w:lang w:val="en-US" w:eastAsia="en-US" w:bidi="ar-SA"/>
      </w:rPr>
    </w:rPrDefault>
    <w:pPrDefault>
      <w:pPr>
        <w:widowControl w:val="0"/>
        <w:suppressAutoHyphens/>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Standard"/>
    <w:next w:val="Textbody"/>
    <w:pPr>
      <w:keepNext/>
      <w:spacing w:before="40" w:after="0"/>
      <w:outlineLvl w:val="1"/>
    </w:pPr>
    <w:rPr>
      <w:rFonts w:ascii="Cambria" w:hAnsi="Cambria"/>
      <w:color w:val="365F9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styleId="List">
    <w:name w:val="List"/>
    <w:basedOn w:val="Textbody"/>
    <w:rPr>
      <w:rFonts w:cs="Tahoma"/>
    </w:rPr>
  </w:style>
  <w:style w:type="paragraph" w:styleId="Caption">
    <w:name w:val="caption"/>
    <w:basedOn w:val="Standard"/>
    <w:pPr>
      <w:suppressLineNumbers/>
      <w:spacing w:before="120" w:after="120"/>
    </w:pPr>
    <w:rPr>
      <w:rFonts w:cs="Tahoma"/>
      <w:i/>
      <w:iCs/>
      <w:sz w:val="24"/>
      <w:szCs w:val="24"/>
    </w:rPr>
  </w:style>
  <w:style w:type="paragraph" w:customStyle="1" w:styleId="Index">
    <w:name w:val="Index"/>
    <w:basedOn w:val="Standard"/>
    <w:pPr>
      <w:suppressLineNumbers/>
    </w:pPr>
    <w:rPr>
      <w:rFonts w:cs="Tahoma"/>
    </w:rPr>
  </w:style>
  <w:style w:type="paragraph" w:styleId="BalloonText">
    <w:name w:val="Balloon Text"/>
    <w:basedOn w:val="Standard"/>
    <w:pPr>
      <w:spacing w:after="0" w:line="240" w:lineRule="auto"/>
    </w:pPr>
    <w:rPr>
      <w:rFonts w:ascii="Tahoma" w:hAnsi="Tahoma" w:cs="Tahoma"/>
      <w:sz w:val="16"/>
      <w:szCs w:val="16"/>
    </w:rPr>
  </w:style>
  <w:style w:type="character" w:customStyle="1" w:styleId="BalloonTextChar">
    <w:name w:val="Balloon Text Char"/>
    <w:basedOn w:val="DefaultParagraphFont"/>
    <w:rPr>
      <w:rFonts w:ascii="Tahoma" w:hAnsi="Tahoma" w:cs="Tahoma"/>
      <w:sz w:val="16"/>
      <w:szCs w:val="16"/>
    </w:rPr>
  </w:style>
  <w:style w:type="character" w:customStyle="1" w:styleId="Heading2Char">
    <w:name w:val="Heading 2 Char"/>
    <w:basedOn w:val="DefaultParagraphFont"/>
    <w:rPr>
      <w:rFonts w:ascii="Cambria" w:hAnsi="Cambria" w:cs="F"/>
      <w:color w:val="365F91"/>
      <w:sz w:val="26"/>
      <w:szCs w:val="26"/>
    </w:rPr>
  </w:style>
  <w:style w:type="table" w:styleId="TableGrid">
    <w:name w:val="Table Grid"/>
    <w:basedOn w:val="TableNormal"/>
    <w:uiPriority w:val="39"/>
    <w:rsid w:val="00641B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82C24"/>
    <w:pPr>
      <w:widowControl/>
      <w:suppressAutoHyphens w:val="0"/>
      <w:autoSpaceDN/>
      <w:spacing w:before="100" w:beforeAutospacing="1" w:after="100" w:afterAutospacing="1" w:line="240" w:lineRule="auto"/>
      <w:textAlignment w:val="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582C24"/>
    <w:rPr>
      <w:color w:val="0000FF"/>
      <w:u w:val="single"/>
    </w:rPr>
  </w:style>
  <w:style w:type="character" w:styleId="FollowedHyperlink">
    <w:name w:val="FollowedHyperlink"/>
    <w:basedOn w:val="DefaultParagraphFont"/>
    <w:uiPriority w:val="99"/>
    <w:semiHidden/>
    <w:unhideWhenUsed/>
    <w:rsid w:val="007A5E39"/>
    <w:rPr>
      <w:color w:val="954F72" w:themeColor="followedHyperlink"/>
      <w:u w:val="single"/>
    </w:rPr>
  </w:style>
  <w:style w:type="paragraph" w:styleId="Title">
    <w:name w:val="Title"/>
    <w:basedOn w:val="Normal"/>
    <w:next w:val="Normal"/>
    <w:link w:val="TitleChar"/>
    <w:uiPriority w:val="10"/>
    <w:qFormat/>
    <w:rsid w:val="004562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62B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88579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ruva.wistia.com/medias/ek0iol8iug" TargetMode="Externa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ruva.wistia.com/medias/g7jm8viheb"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ruva.wistia.com/medias/v14wx0kty8"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ruva.wistia.com/medias/6j8k8t6jrb"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ruva.wistia.com/medias/evopchhn91"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20</Pages>
  <Words>670</Words>
  <Characters>3825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Bateman, Jason R.</dc:creator>
  <cp:lastModifiedBy>Jason Bateman</cp:lastModifiedBy>
  <cp:revision>23</cp:revision>
  <dcterms:created xsi:type="dcterms:W3CDTF">2018-03-01T20:23:00Z</dcterms:created>
  <dcterms:modified xsi:type="dcterms:W3CDTF">2025-01-21T04:50:00Z</dcterms:modified>
</cp:coreProperties>
</file>